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3B" w:rsidRPr="00312F0A" w:rsidRDefault="0097263B" w:rsidP="0097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>Анкета по формированию наставнической пары</w:t>
      </w: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педагога, должность</w:t>
      </w: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7263B" w:rsidRPr="00312F0A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Pr="00221535" w:rsidRDefault="0097263B" w:rsidP="00972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>1. Представьте, что Вам предложили выбрать наставника (стать наставником) из членов педагогического коллектива Вашей образовательной организации. Какая модель взаимоотношений между наставником и наставляемым в наибольшей степени ассоциируются у Вас с понятием «идеальный наставник»?</w:t>
      </w:r>
      <w:r w:rsidRPr="00221535">
        <w:rPr>
          <w:rFonts w:ascii="Times New Roman" w:hAnsi="Times New Roman" w:cs="Times New Roman"/>
          <w:sz w:val="28"/>
          <w:szCs w:val="28"/>
        </w:rPr>
        <w:t>*</w:t>
      </w: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 xml:space="preserve">квалифицированный консультант и практический помощник при подготовке </w:t>
      </w:r>
      <w:proofErr w:type="gramStart"/>
      <w:r w:rsidRPr="00312F0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312F0A">
        <w:rPr>
          <w:rFonts w:ascii="Times New Roman" w:hAnsi="Times New Roman" w:cs="Times New Roman"/>
          <w:sz w:val="28"/>
          <w:szCs w:val="28"/>
        </w:rPr>
        <w:t xml:space="preserve"> к уроку или мероприятию</w:t>
      </w:r>
    </w:p>
    <w:p w:rsidR="0097263B" w:rsidRPr="00312F0A" w:rsidRDefault="0097263B" w:rsidP="0097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 xml:space="preserve">опытный эксперт и инструктор по решению профессиональных проблем, который ориентируется на достижение </w:t>
      </w:r>
      <w:proofErr w:type="gramStart"/>
      <w:r w:rsidRPr="00312F0A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312F0A">
        <w:rPr>
          <w:rFonts w:ascii="Times New Roman" w:hAnsi="Times New Roman" w:cs="Times New Roman"/>
          <w:sz w:val="28"/>
          <w:szCs w:val="28"/>
        </w:rPr>
        <w:t xml:space="preserve"> поставленной конкретной цели (профессионального запроса)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F0A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312F0A">
        <w:rPr>
          <w:rFonts w:ascii="Times New Roman" w:hAnsi="Times New Roman" w:cs="Times New Roman"/>
          <w:sz w:val="28"/>
          <w:szCs w:val="28"/>
        </w:rPr>
        <w:t xml:space="preserve"> профессионального роста и выработки индивидуального педагогического почерка наставляемого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 xml:space="preserve">требовательный и строгий ментор, авторитетный в педагогическом коллективе, гарантирующий успешный выход </w:t>
      </w:r>
      <w:proofErr w:type="gramStart"/>
      <w:r w:rsidRPr="00312F0A">
        <w:rPr>
          <w:rFonts w:ascii="Times New Roman" w:hAnsi="Times New Roman" w:cs="Times New Roman"/>
          <w:sz w:val="28"/>
          <w:szCs w:val="28"/>
        </w:rPr>
        <w:t>наставляющего</w:t>
      </w:r>
      <w:proofErr w:type="gramEnd"/>
      <w:r w:rsidRPr="00312F0A">
        <w:rPr>
          <w:rFonts w:ascii="Times New Roman" w:hAnsi="Times New Roman" w:cs="Times New Roman"/>
          <w:sz w:val="28"/>
          <w:szCs w:val="28"/>
        </w:rPr>
        <w:t xml:space="preserve"> на аттестацию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 xml:space="preserve">педагог, практикующий инновационные педагогические технологии, отлично владеющий компетенциями, дефицитными для </w:t>
      </w:r>
      <w:proofErr w:type="gramStart"/>
      <w:r w:rsidRPr="00312F0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 xml:space="preserve">образец для подражания, кумир и </w:t>
      </w:r>
      <w:proofErr w:type="spellStart"/>
      <w:r w:rsidRPr="00312F0A">
        <w:rPr>
          <w:rFonts w:ascii="Times New Roman" w:hAnsi="Times New Roman" w:cs="Times New Roman"/>
          <w:sz w:val="28"/>
          <w:szCs w:val="28"/>
        </w:rPr>
        <w:t>харизматичный</w:t>
      </w:r>
      <w:proofErr w:type="spellEnd"/>
      <w:r w:rsidRPr="00312F0A">
        <w:rPr>
          <w:rFonts w:ascii="Times New Roman" w:hAnsi="Times New Roman" w:cs="Times New Roman"/>
          <w:sz w:val="28"/>
          <w:szCs w:val="28"/>
        </w:rPr>
        <w:t xml:space="preserve"> лидер, вдохновляющий наставляемого собственным примером и увлекающий его за собой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>товарищ и единомышленник наставляемого, который видит в подопечном коллегу, равного себе, уважает его как личность, выявляет его достоинства и достижения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F0A">
        <w:rPr>
          <w:rFonts w:ascii="Times New Roman" w:hAnsi="Times New Roman" w:cs="Times New Roman"/>
          <w:sz w:val="28"/>
          <w:szCs w:val="28"/>
        </w:rPr>
        <w:t>душевный и доброжелательный защитник интересов подопечного, хорошо понимающий его проблемы и трудности, умеющий поддержать и подбодрить в трудную минуту</w:t>
      </w:r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F0A">
        <w:rPr>
          <w:rFonts w:ascii="Times New Roman" w:hAnsi="Times New Roman" w:cs="Times New Roman"/>
          <w:sz w:val="28"/>
          <w:szCs w:val="28"/>
        </w:rPr>
        <w:t xml:space="preserve">«Играющий тренер», который все показывает на собственном опыте и ориентирован на совместное («рука об руку») с наставляемым участие в профессиональной деятельности (совместное проведение уроков, </w:t>
      </w:r>
      <w:r w:rsidRPr="00312F0A">
        <w:rPr>
          <w:rFonts w:ascii="Times New Roman" w:hAnsi="Times New Roman" w:cs="Times New Roman"/>
          <w:sz w:val="28"/>
          <w:szCs w:val="28"/>
        </w:rPr>
        <w:lastRenderedPageBreak/>
        <w:t>совместное участие в проектно-исследовательской деятельности, совместное участие в конкурсах профессионального мастерства и т.д.)</w:t>
      </w:r>
      <w:proofErr w:type="gramEnd"/>
    </w:p>
    <w:p w:rsidR="0097263B" w:rsidRPr="00312F0A" w:rsidRDefault="0097263B" w:rsidP="0097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312F0A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F0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12F0A">
        <w:rPr>
          <w:rFonts w:ascii="Times New Roman" w:hAnsi="Times New Roman" w:cs="Times New Roman"/>
          <w:sz w:val="28"/>
          <w:szCs w:val="28"/>
        </w:rPr>
        <w:t xml:space="preserve"> (свой вариант ответа)</w:t>
      </w: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Pr="00D33FCF" w:rsidRDefault="0097263B" w:rsidP="00D33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FCF">
        <w:rPr>
          <w:rFonts w:ascii="Times New Roman" w:hAnsi="Times New Roman" w:cs="Times New Roman"/>
          <w:sz w:val="28"/>
          <w:szCs w:val="28"/>
        </w:rPr>
        <w:t>куратор предлагает наставнической паре провести беседу после совпадения 3 позиций из представленного списка</w:t>
      </w:r>
    </w:p>
    <w:p w:rsidR="0097263B" w:rsidRPr="00312F0A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Pr="00D33FCF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FCF">
        <w:rPr>
          <w:rFonts w:ascii="Times New Roman" w:hAnsi="Times New Roman" w:cs="Times New Roman"/>
          <w:sz w:val="28"/>
          <w:szCs w:val="28"/>
        </w:rPr>
        <w:t>2. Какие виды наставничества Вы считаете для себя более предпочтительными?</w:t>
      </w: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групповое («веерное») наставничество (один наставник – несколько наставляемых)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групповое комплексное наставничество (один наставляемый – несколько наставников по различным вопросам педагогической деятельности)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реверсивное наставничество («ты – мне, я – тебе»)</w:t>
      </w: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традиционное наставничество (более опытный наставник – менее опытный наставляемый, очно и длительно, в своей образовательной организации)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дистанционное («виртуальное») наставничество, позволяющее найти наставника за пределами своей образовательной организации (возможно, в другом регионе, в педагогической ассоциации, предметном сообществе или в их комбинации)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эпизодическое наставничество (обращение к наставнику в форме разовых консультаций)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целеполагающее наставничество (разбивка значимой цели на несколько целей-шагов, пошаговое достижение этих целей, выстраиваемых в определенной последовательности по направлению к значимой цели)</w:t>
      </w:r>
    </w:p>
    <w:p w:rsidR="0097263B" w:rsidRDefault="0097263B" w:rsidP="0097263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7263B" w:rsidRPr="00C71212" w:rsidRDefault="0097263B" w:rsidP="00D33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 xml:space="preserve">ситуационное наставничество (немедленное реагирование наставника на проблемную ситуацию, возникшую </w:t>
      </w:r>
      <w:proofErr w:type="gramStart"/>
      <w:r w:rsidRPr="00C71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71212">
        <w:rPr>
          <w:rFonts w:ascii="Times New Roman" w:hAnsi="Times New Roman" w:cs="Times New Roman"/>
          <w:sz w:val="28"/>
          <w:szCs w:val="28"/>
        </w:rPr>
        <w:t xml:space="preserve"> наставляемого)</w:t>
      </w: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97263B" w:rsidRDefault="0097263B" w:rsidP="0097263B">
      <w:pPr>
        <w:rPr>
          <w:rFonts w:ascii="Times New Roman" w:hAnsi="Times New Roman" w:cs="Times New Roman"/>
          <w:sz w:val="28"/>
          <w:szCs w:val="28"/>
        </w:rPr>
      </w:pPr>
    </w:p>
    <w:p w:rsidR="002A5D07" w:rsidRDefault="00D33FCF"/>
    <w:sectPr w:rsidR="002A5D07" w:rsidSect="002556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8A"/>
    <w:multiLevelType w:val="hybridMultilevel"/>
    <w:tmpl w:val="205AA5E8"/>
    <w:lvl w:ilvl="0" w:tplc="A15019C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5188"/>
    <w:multiLevelType w:val="hybridMultilevel"/>
    <w:tmpl w:val="15B2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A1675"/>
    <w:multiLevelType w:val="hybridMultilevel"/>
    <w:tmpl w:val="7F5E9652"/>
    <w:lvl w:ilvl="0" w:tplc="A15019C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3B"/>
    <w:rsid w:val="002556EF"/>
    <w:rsid w:val="002D07DE"/>
    <w:rsid w:val="0053196C"/>
    <w:rsid w:val="00694D00"/>
    <w:rsid w:val="00747C2E"/>
    <w:rsid w:val="008807F8"/>
    <w:rsid w:val="0097263B"/>
    <w:rsid w:val="00D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school5</cp:lastModifiedBy>
  <cp:revision>2</cp:revision>
  <dcterms:created xsi:type="dcterms:W3CDTF">2023-08-22T08:10:00Z</dcterms:created>
  <dcterms:modified xsi:type="dcterms:W3CDTF">2023-08-23T07:28:00Z</dcterms:modified>
</cp:coreProperties>
</file>