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ВОСПИТАТЕЛЬНОЙ РАБОТЫ НА 2023-2024 УЧЕБНЫЙ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Уровень начального общего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 К ПРОГРАММЕ ВОСПИТАНИЯ МАОУ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СШ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5»)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2023 -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год педагога и наставника России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2024 -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год 300-летия российской науки Перечень основных государственных и народных праздников, памятных дат в календарном плане воспитательной 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сентября: День знаний;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сентября: День окончания Второй мировой войны, День солидарности в борьбе с терроризмом;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сентября: Международный день распространения грамотности.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Октябрь: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октября: Международный день пожилых людей; Международный день музыки;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октября: День защиты животных;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октября: День учителя;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октября: Международный день школьных библиотек;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Третье воскресенье октября: День отца.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Ноябрь: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ноября: День народного единства;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ноября: День памяти погибших при исполнении служебных обязанностей сотрудников органов внутренних дел России;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Последнее воскресенье ноября: День Матери;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ноября: День Государственного герба Российской Федерации.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декабря: День неизвестного солдата; Международный день инвалидов;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декабря: День добровольца (волонтера) в России;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декабря: День Героев Отечества;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декабря: День Конституции Российской Федерации.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января: День российского студенчества;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февраля: День разгрома советскими войсками немецко-фашистских войск в Сталинградской битве;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февраля: День российской науки;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февраля: День памяти о россиянах, исполнявших служебный долг за пределами Отечества;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февраля: Международный день родного языка;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февраля: День защитника Отечества.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марта: Международный женский день;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марта: День воссоединения Крыма с Россией;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марта: Всемирный день театра.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апреля: День космонавтики.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мая: Праздник Весны и Труда;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мая: День Победы;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мая: День детских общественных организаций России;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мая: День славянской письменности и культуры.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июня: День защиты детей;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июня: День русского языка;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июня: День России;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июня: День памяти и скорби;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июня: День молодежи.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июля: День семьи, любви и верности.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Август: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августа: День физкультурника;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августа: День Государственного флага Российской Федерации;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августа: День российского кино.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278"/>
        <w:gridCol w:w="1095"/>
        <w:gridCol w:w="2126"/>
        <w:gridCol w:w="1023"/>
        <w:gridCol w:w="284"/>
        <w:gridCol w:w="1091"/>
        <w:gridCol w:w="708"/>
        <w:gridCol w:w="1155"/>
        <w:gridCol w:w="284"/>
        <w:gridCol w:w="1701"/>
        <w:gridCol w:w="3394"/>
        <w:gridCol w:w="1231"/>
        <w:gridCol w:w="1313"/>
        <w:gridCol w:w="1391"/>
        <w:gridCol w:w="1481"/>
      </w:tblGrid>
      <w:tr>
        <w:trPr>
          <w:trHeight w:val="1" w:hRule="atLeast"/>
          <w:jc w:val="left"/>
        </w:trPr>
        <w:tc>
          <w:tcPr>
            <w:tcW w:w="18139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КАЛЕНДАРНЫЙ ПЛАН ВОСПИТАТЕЛЬНОЙ РАБОТЫ ШКОЛЫ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уровень начального общего образования</w:t>
            </w:r>
          </w:p>
        </w:tc>
      </w:tr>
      <w:tr>
        <w:trPr>
          <w:trHeight w:val="1" w:hRule="atLeast"/>
          <w:jc w:val="left"/>
        </w:trPr>
        <w:tc>
          <w:tcPr>
            <w:tcW w:w="52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Дела, события, мероприятия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452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Ориентировочное время проведения</w:t>
            </w:r>
          </w:p>
        </w:tc>
        <w:tc>
          <w:tcPr>
            <w:tcW w:w="724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18139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ИНВАРИАНТНЫЕ МОДУЛИ</w:t>
            </w:r>
          </w:p>
        </w:tc>
      </w:tr>
      <w:tr>
        <w:trPr>
          <w:trHeight w:val="1" w:hRule="atLeast"/>
          <w:jc w:val="left"/>
        </w:trPr>
        <w:tc>
          <w:tcPr>
            <w:tcW w:w="18139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Урочная деятельность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inherit" w:hAnsi="inherit" w:cs="inherit" w:eastAsia="inherit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согласно программе по общеобразовательным направлениям и календарно- тематическому направлению по предметам)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огласно индивидуальным планам учителей начальных классов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·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Побуждение школьников соблюдать общепринятые нормы поведения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·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Привлечение внимания школьников к ценностному аспекту изучаемых явлений, обсуждение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·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Использование воспитательных возможностей содержания учебного предмета: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привлечение внимания учеников к нравственным проблемам, связанным с материалом урока;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привлечение внимания учеников к проблемам общества;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еженедельное исполнение Гимна РФ (перед началом первого урока) в соответствии с требованиями законодательства.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·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Применение интерактивных форм работы (игры, театр, дискуссия, групповая работа)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·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Включение игровых процедур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·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Организация шефства мотивированных обучающихся над низко мотивированными учениками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·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Инициирование и поддержка исследовательской деятельности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·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Создание атмосферы доверия к учителю, интереса к предмету: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неформальное общение учителя и ученика вне урока;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использование на уроках знакомых детям актуальных примеров из книг, мультфильмов, игр;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использование потенциала юмора;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обращение к личному опыту учеников;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внимание к интересам, увлечениям, позитивным особенностям, успехам учеников;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проявление участия, заботы к ученику;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создание фантазийных миров и воображаемых ситуаций на уроке;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создание привлекательных традиций класса/кабинета/урока;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признание ошибок учителем;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–    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тщательная подготовка к уроку.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·       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исследовательской деятельности учеников.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Игровые формы учебной деятельности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Интерактивные формы учебной деятельности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уроков (по плану учителя)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открытый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подготовки детей к действиям в условиях различного рода чрезвычайных ситуаций)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01.09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08.09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открытый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приуроченный ко Дню гражданской обороны Российской Федерации)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04.10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рождения Н.А. Некрасова (информационная минутка на уроках литературы)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10.12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Интерактивные уроки родного русского языка к Международному дню родного языка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21.02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иммунитета (минутка информации на уроках биологии)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01.03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открытый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пожарной охраны)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30.04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государственного флага Российской Федерации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22.05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славянской письменности и культуры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24.05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недели (по графику)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18139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Классное руководство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418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Поднятие флага. Гимн.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Разговор о важном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каждый понедельник, 1 уроком 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418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классных часов, участие в Днях единых действий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инструктажей с обучающимся по ТБ, ПДД, ППБ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классного коллектива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Ведение портфолио с обучающимися класса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коллективные творческие дела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программы внеурочной деятельности с классом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расписанию, в течение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Экскурсии, поездки с классом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четверть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Классный руководитель, родительский комитет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запросу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руководители, учителя-предметники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Заседание МО КР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Рук. МО кл. руководителей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Корректировка модульного календарного плана воспитательной работы класса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99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Тематические консультации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изучение государственных символов Российской Федерации, защита прав ребенка,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основные формы и направления работы с семьей, развитие коллектива класса, профилактика девиантного поведения учащихся, сотрудничество с правоохранительными органами, тематика и методика проведения  классных часов,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анализ эффективности воспитательного процесса в  классах,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открытые классные часы: формы и методики проведение,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цели и задачи, прогнозы и результаты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ВР. Советник по воспитанию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Посещение открытых мероприятий по учебным предметам , анализ воспитательных задач и целей с последующим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обсуждением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пло ВР. Советник по воспитанию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Участие в мониторинговых исследованиях по проблемам воспитания обучающихся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пло ВР. Советник по воспитанию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Оформление классных уголков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Классные часы по гигиене, ЗОЖ, ПДД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768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Представление опыта воспитательной работы классных  руководителей и школы на школьном сайте, а также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в социальных сетях и в других интернет-ресурсах с целью его популяризации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Мониторинг состояния работы с родителями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Заседания Совета профилактики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Профилактическая работа с учащимися группы риска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Неделя безопасности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Безопасное лето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954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394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Ведение документации классным руководителем: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личные дела обучающихся,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 работы Программы образования класса,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паспорт класса, занятость учащихся в ДО,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ЭЖД,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журнал инструктажа по ТБ и антитеррору.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классным коллективом: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класса в общешкольных ключевых делах;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интересных и полезных дел в классе;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классных часов;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урока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Разговоры о главном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сплочение коллектива;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выработка законов класса.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работа с учащимися: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личностных особенностей школьников; Классные руководители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поддержка ребенка в решении проблем;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индивидуальная работа по заполнению Портфолио;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коррекция поведения ребенка.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учителями, преподающими в классе: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консультации классного руководителя с учителями-предметниками;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мини-педсоветов;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привлечение учителей к участию во внутриклассных делах;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привлечение учителей к участию в родительских собраниях.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родителями учащихся или их законными представителями: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регулярное информирование родителей об успехах и проблемах детей;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 родителям в регулировании их отношений с администрацией и учителями;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родительских собраний;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привлечение родителей к участию в делах класса;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классных семейных праздников</w:t>
            </w:r>
          </w:p>
        </w:tc>
        <w:tc>
          <w:tcPr>
            <w:tcW w:w="2954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94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Тематические классные часы (по плану классных руководителей):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 - Международный день пожилых людей;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сухопутных войск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 - Всероссийский урок безопасности школьников в сети Интернет;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тематический урок подготовки детей к действиям в условиях экстремальных и опасных ситуаций, посвящённый Дню гражданской о бороны МЧС России;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животных;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врача;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 - Международный день учителя;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 - Международный день хлеба;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 - День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Белых журавлей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честь солдат, павших на полях сражений;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 - Всемирный день информации 1-4 классы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бабушек и дедушек;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городов;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народного единства;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военного разведчика;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- День сотрудников внутренних органов;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науки; 13 ноября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слепых;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доброты;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- Международный день толерантности;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отказа от курения;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ракетных войск и артиллерии;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- в России официально празднуют день рождения Деда Мороза. В 1999 году Великий Устюг бы официально назван родиной российского Деда Мороза;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ребенка;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- Всемирный день телевидения;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памяти жертв ДТП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словаря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 День матери в России;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 - День Неизвестного Солдата;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инвалидов;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добровольца в России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 День начала контрнаступления советских войск против немецко-фашистских войск в битве по д Москвой (1941 год)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5-10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декабря- Всероссийская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кода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Тематический урок информатики;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 - День Героев Отечества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прав человека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 - День Конституции Российской Федерации;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 -День ракетных войск стратегического на значения;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 День воинской славы России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взятия Измаила;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кино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 - Православный 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Рождество Христово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Спасибо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объятий;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 - День полного освобождения Ленинграда от фашистской блокады (1944)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 Международный день памяти жертв Холокоста; писателя (1879 -1950)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защиты персональных данных;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- Всемирный день гражданской обороны;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писателя;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марта- Международный женский день,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- День православной книги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День воссоединения Крыма с Россией;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- Международный день счастья;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поэзии;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23 -29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Всероссийская неделя детской и юношеской книги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23 -29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Всероссийская неделя музыки для дет ей и юношества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театра;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смеха;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детской книги;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 день здоровья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освобождения узников фашистских концлагерей;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войск противовоздушной обороны;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- Всемирный день авиации и космонавтики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- Международный день памятников и исторических мест;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памяти жертв радиационных катастроф;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День пожарной охраны.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весны и труда;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Солнца;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пожарных;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создания вооруженных сил России;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 в Великой Отечественной войн е (1945)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Черноморского флота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семей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детского телефона доверия;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Балтийского флота;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музеев,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Тихоокеанского флота;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славянской письменности и культуры;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Общероссийский день библиотек;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пограничника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часы, посвящённые ПДД, поведению учащихся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родителями или их законными представителями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Заседание Совета родителей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четверть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УВР, Советники по воспитательной работе,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родительские собрания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 в четверть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Общешкольные родительские собрания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беседы с родителями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 риска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неуспевающими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запросу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руководители, соц.педагог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Консультации с психологом, логопедом, спецпедагогом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Ярмарка блока ДО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Общешкольные Дни открытых дверей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Просвещение родителей по вопросам воспитания детей 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 ОП, ГИБДД,представителями прокуратуры по вопросам профилактики)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Родительский патруль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 профилактики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Совместные походы и экскурсии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Привлечение родителей к организации и проведения плановых мероприятий в школе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родителей(законных представителей) в педагогических консилиумов, связанных с обучением  и воспитанием конкретного обучающегося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кружков, секций для родителей первоклассников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Курсы внеурочной деятельности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Реализация внеурочной деятельности согласно учебного плана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структурного подразделения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Алые паруса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педагог-организатор, педагоги дополнительного образования, советники по воспитательной работе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14.09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в объединения дополнительного образования 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15.09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дополнительного образования,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Вступление обучающихся в объединение РДШ (первичное отделение)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10.09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Всероссийских акций РДШ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формате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Дней единых действий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</w:t>
            </w: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школьные дела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новой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01.09.2023</w:t>
            </w:r>
          </w:p>
        </w:tc>
        <w:tc>
          <w:tcPr>
            <w:tcW w:w="881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Торжественная церемония поднятия/спуска Государс твенного флага и исполнение гимна РФ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Каждый понедельник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Посвящение в первоклассники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Ярмарка блока дополнительного образования (презентация кружков/секций) на 2023-2024 учебны й год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2023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2024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СП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Алые паруса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ДО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Здоровья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4.09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Руководитель СП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Алые паруса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педагоги ДО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год- Год педагога и наставника. Информационные часы.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- декабрь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 директора по В,Р.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Краевая межведомственная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Помоги пойти учиться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 -октябрь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Социальный педагог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Минута молчания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Помнить, чтобы жить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3.09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Знакомство с библиотекой.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Волшебная дверь в мир книги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графику сентябрь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Посвящение в первоклассники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25.09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организатор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клас.руководители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День Енисея  Выставка рисунков, фотографий, чтение произведений о реке.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26.09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0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Педагог-организатор клас.руководители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Всероссийский субботник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19.09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Месячник по профилактике дорожно-транспортного травматизма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Внимание, дети!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Отыетсты за профилактику ДДТ</w:t>
            </w:r>
          </w:p>
        </w:tc>
      </w:tr>
      <w:tr>
        <w:trPr>
          <w:trHeight w:val="421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пожилых людей.       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1.10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ЗДВР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421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 день учителя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5.10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ЗДВР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421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школы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8.10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421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Международный день хлеба. Акция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16.10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ЗДВР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421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белых журавлей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22.10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ЗДВР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421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8"/>
              <w:ind w:right="0" w:left="103" w:firstLine="0"/>
              <w:jc w:val="left"/>
              <w:rPr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Всероссийский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shd w:fill="auto" w:val="clear"/>
                </w:rPr>
                <w:t xml:space="preserve"> HYPERLINK "https://www.biblkimry.ru/9-%D0%BE%D0%BA%D1%82%D1%8F%D0%B1%D1%80%D1%8F-%D0%B2%D1%81%D0%B5%D1%80%D0%BE%D1%81%D1%81%D0%B8%D0%B9%D1%81%D0%BA%D0%B8%D0%B9-%D0%B4%D0%B5%D0%BD%D1%8C-%D1%87%D1%82%D0%B5%D0%BD%D0%B8%D1%8F/"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4"/>
                  <w:position w:val="0"/>
                  <w:sz w:val="24"/>
                  <w:u w:val="single"/>
                  <w:shd w:fill="auto" w:val="clear"/>
                </w:rPr>
                <w:t xml:space="preserve"> 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shd w:fill="auto" w:val="clear"/>
                </w:rPr>
                <w:t xml:space="preserve"> HYPERLINK "https://www.biblkimry.ru/9-%D0%BE%D0%BA%D1%82%D1%8F%D0%B1%D1%80%D1%8F-%D0%B2%D1%81%D0%B5%D1%80%D0%BE%D1%81%D1%81%D0%B8%D0%B9%D1%81%D0%BA%D0%B8%D0%B9-%D0%B4%D0%B5%D0%BD%D1%8C-%D1%87%D1%82%D0%B5%D0%BD%D0%B8%D1%8F/"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день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3"/>
                  <w:position w:val="0"/>
                  <w:sz w:val="24"/>
                  <w:shd w:fill="auto" w:val="clear"/>
                </w:rPr>
                <w:t xml:space="preserve"> HYPERLINK "https://www.biblkimry.ru/9-%D0%BE%D0%BA%D1%82%D1%8F%D0%B1%D1%80%D1%8F-%D0%B2%D1%81%D0%B5%D1%80%D0%BE%D1%81%D1%81%D0%B8%D0%B9%D1%81%D0%BA%D0%B8%D0%B9-%D0%B4%D0%B5%D0%BD%D1%8C-%D1%87%D1%82%D0%B5%D0%BD%D0%B8%D1%8F/"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3"/>
                  <w:position w:val="0"/>
                  <w:sz w:val="24"/>
                  <w:u w:val="single"/>
                  <w:shd w:fill="auto" w:val="clear"/>
                </w:rPr>
                <w:t xml:space="preserve"> 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shd w:fill="auto" w:val="clear"/>
                </w:rPr>
                <w:t xml:space="preserve"> HYPERLINK "https://www.biblkimry.ru/9-%D0%BE%D0%BA%D1%82%D1%8F%D0%B1%D1%80%D1%8F-%D0%B2%D1%81%D0%B5%D1%80%D0%BE%D1%81%D1%81%D0%B8%D0%B9%D1%81%D0%BA%D0%B8%D0%B9-%D0%B4%D0%B5%D0%BD%D1%8C-%D1%87%D1%82%D0%B5%D0%BD%D0%B8%D1%8F/"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чтения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Читаем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вслух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7-9.10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421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8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отца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(отдельный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10-16.1030.11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421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8"/>
              <w:ind w:right="0" w:left="10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Международный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школьных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библиотек.</w:t>
            </w:r>
          </w:p>
          <w:p>
            <w:pPr>
              <w:tabs>
                <w:tab w:val="left" w:pos="811" w:leader="none"/>
                <w:tab w:val="left" w:pos="812" w:leader="none"/>
              </w:tabs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Подари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книгу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читатели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26.10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421" w:hRule="auto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поделок из природного материала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25.10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Педагог - 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день отца День отца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воск октября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честь государственного праздника Р.Ф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народного единства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флешмобы онлайн,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Окна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Испеки пирог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Флаги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23.10-10.11.2023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педагог-организатор, советники по воспитательной работе,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ноября- День Государственного герба РФ Информационный час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Дню Героев Отечества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чтения былин о русских богатырях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Просмотр мультфильма.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Декабрб 2023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Лагерь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территория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открытие и работа оздоровительного пришкольного лагеря с дневным пребыванием детей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Солнечный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 2024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часы - 15 мая - Международный день семьи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матери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23-30.11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акции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Каждой птичке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кормушке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07-11.11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Мастерская Деда Мороза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Новогодних мероприятиях (квест, хороводы, спектакли)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21-25.12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советники по воспитательной работе,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Годовщина Битвы под Москвой. Цикл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мероприятий, приуроченных к государственным и национальным праздникам РФ, памятным датам (День неизвестного солдата, День героев отечества,) по отдельному плану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1.12-9.12.2023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декабря- Международный день художника. Выставка детских работ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8.12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Конституции Российской Федерации. Беседы, тематические уроки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12.12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обучающихся в Губернаторской ёлке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 2023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Рождественские колядки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2024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300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летия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науки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мужества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посвященные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Дню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полного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освобождения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Ленинграда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фашистской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блокады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мужества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Выжить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вопреки…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25.-1-27.01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Суриковские дни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24.01-27.01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воинской      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славы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разгрома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советскими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войсками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немецко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фашистских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войск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Сталинградской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битве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2.02.2024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героя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антифашиста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классам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8.02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Мероприятия, посвященные Дню Защитника Отечества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18.02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Праздничная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программа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Широкая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масленица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!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воссоединения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Крыма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часы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18.03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Марафон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психологии в образовании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10-17.03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педагог-психолог,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Всероссийская неделя детской и юношеской книги. Мероприятия школьных библиотек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Квиз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Сказки гуляют по свету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учащихся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 классов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25.03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руководители, педагогиДО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Концерт, посвященный Международному женскому дню 8 Марта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05.03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руководители, педагоги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Здоровья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8.04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руководители, 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Прощание с азбукой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руководители,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субботник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22.04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руководители, 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Фестиваль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Жемчужный ключ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26.04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руководитель  СП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Алые паруса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кл. руководители, педагоги до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мероприятиях, посвященных Дню Космонавтики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8-12.04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Всемирный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Земли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экологических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акциях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 - май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руководители, педагоги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Бессмертный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полк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международной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Диктант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Победы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международной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Георгиевская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ленточка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возложение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цветов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памятнику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павшим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войнам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советники по воспитательной работе, кл. руководители, педагоги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Директорский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бал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Общешкольная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церемония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награждения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призеров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победителей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конкурсов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олимпиад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соревнований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итогам</w:t>
            </w:r>
            <w:r>
              <w:rPr>
                <w:rFonts w:ascii="inherit" w:hAnsi="inherit" w:cs="inherit" w:eastAsia="inheri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советники по воспитательной работе, кл. руководители, педагоги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Последний звонок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первоклассников)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24.05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советники по воспитательной работе, кл. руководители, педагоги</w:t>
            </w:r>
          </w:p>
        </w:tc>
      </w:tr>
      <w:tr>
        <w:trPr>
          <w:trHeight w:val="1" w:hRule="atLeast"/>
          <w:jc w:val="left"/>
        </w:trPr>
        <w:tc>
          <w:tcPr>
            <w:tcW w:w="980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Торжественная линейка, посвященная окончанию начальной школы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Прощай, начальная школа!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5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25.05</w:t>
            </w:r>
          </w:p>
        </w:tc>
        <w:tc>
          <w:tcPr>
            <w:tcW w:w="732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педагог-организатор, кл. руководители, педагоги</w:t>
            </w: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Внешкольные мероприятия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руководители, социальные партнеры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учебным предметам, курсам, модулям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руководители, учителя-предметники, педагог-психолог, соц.педагог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руководители, родительский комитет.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Коллективно-творческие дела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предметно-эстетической среды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август-сентябрь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АХЧ, педагог-организатор,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каждый понедельник, 1 уроком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Советник по ВР,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плану кл.рук.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АХЧ, педагог-организатор,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Советник по ВР,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Оформление, поддержание, использование в воспитательном процессе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 гражданского почитания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помещениях общеобразовательной организации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небходимости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АХЧ, Советник по ВР,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АХЧ, Советник по ВР,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АХЧ, Советник по ВР,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педагог-библиотекарь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заместитель директора по ВР, АХЧ, Советник по ВР,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49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310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314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педагог</w:t>
            </w: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Социальное партнерство (сетевое взаимодействие)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Заключение договоров у учреждения культуры, спорта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ЦДО на родительских собраниях, классных часах </w:t>
            </w:r>
          </w:p>
        </w:tc>
        <w:tc>
          <w:tcPr>
            <w:tcW w:w="32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Руководитель СП,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педагог-организатор, 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Игровая программа в рамках Всероссийской акции, посвященной Дню народного единства</w:t>
            </w:r>
          </w:p>
        </w:tc>
        <w:tc>
          <w:tcPr>
            <w:tcW w:w="32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ноября</w:t>
            </w:r>
          </w:p>
        </w:tc>
        <w:tc>
          <w:tcPr>
            <w:tcW w:w="5938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32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февраля</w:t>
            </w:r>
          </w:p>
        </w:tc>
        <w:tc>
          <w:tcPr>
            <w:tcW w:w="5938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Мастерская радости в рамках Всероссийской акции, посвященной Дню счастья</w:t>
            </w:r>
          </w:p>
        </w:tc>
        <w:tc>
          <w:tcPr>
            <w:tcW w:w="32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938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Игровая программа в рамках Всероссийской акции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смеха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1.04</w:t>
            </w:r>
          </w:p>
        </w:tc>
        <w:tc>
          <w:tcPr>
            <w:tcW w:w="5938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акций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Окна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Георгиевская лента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Свеча 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рамках Всероссийской акции, посвященной Дню Победы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5938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323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</w:t>
            </w:r>
          </w:p>
        </w:tc>
        <w:tc>
          <w:tcPr>
            <w:tcW w:w="5938" w:type="dxa"/>
            <w:gridSpan w:val="3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Профилактика и безопасность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. Внимание дети.  Профилактика ДДТТ, ПБ, экстремизма, терроризма, экстремизма, разработка схемы- маршрута Дом- Школа -_Дом , учебно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тренировочная эвакуация из здания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Месячник безопасности  беседы, встречи с сотрудниками МЧС, МВД и др.  мероприятия отряда ЮИД  тренировочные мероприятия  тематические творческие конкурсы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Всероссийский открытый урок по ОБЖ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03.09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14 - 19.09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Совет обучающихся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Открытые уроки по предмету ОБЖ с привлечением специалистов ПСЧ 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МЧС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Объектовая тренировка эвакуации при угрозе террористического акта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муниципальной игре по правилам дорожного движения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Красный. Желтый. Зеленый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12-15.10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пожарной техники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13.10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памяти жертв ДТП.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Пусть дорога будет безопасной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18.11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муниципальном смотре-конкурсе агитбригад по безопасности дорожного движения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Дорога глазами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муниципальной спартакиаде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Зарница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безопасности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Пожарно-спасательные эстафеты, посвященные Дню спасателя.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творческом конкурсе по безопасности дорожного движения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Дорожная мозаика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муниципальной онлайн-олимпиаде по правилам дорожного движения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Знатоки дороги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06.02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военно-спортивной эстафете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9-12.02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рамках межведомственной профилактической акции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здоровый образ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оказания первой медицинской помощи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День здоровья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заместитель директора по ВР, учителя физической культуры,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Вводный инструктаж на начало года, инструктажи по правилам личной и комплексной безопасности перед календарными каникулами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. Внимание дети.  Профилактика ДДТТ, ПБ, экстремизма, терроризма, экстремизма, разработка схемы- маршрута Дом- Школа -_Дом , учебно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тренировочная эвакуация из здания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Месячник безопасности  беседы, встречи с сотрудниками МЧС, МВД и др.  мероприятия отряда ЮИД  тренировочные мероприятия  тематические творческие конкурсы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сентябрь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ЗДВР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Классные .руководители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Педагог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организатор ОБЖ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Отв за ПДД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социального паспорта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Встречи с инспектором ПДН, ОГИБДД,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социальный педагог,педагог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психолог,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Профилактическая работа с обучающимися (Совет профилактики, школьная служба примирения, индивидуальные беседы, встречи, лекции, консультации, тренинги )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ЗДВР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Учебно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тренировочная эвакуация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Сентябрь. май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ОУ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Конкурс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Путь твоей безопасности среди обучающихся 5-11 классов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Это должен знать каждый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20.09-24.09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классные руководители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Учитель ИЗО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профилактической беседы с школьным детским врачом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режиме дня учащегося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 правилах личной гигиены при заболеваниях вирусными инфекциями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течении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заместитель директора по ВР, школьный врач,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Классный час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Ценность здоровья и здорового образа жизни15.11-19.11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15.11-19.11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Ответственность за нарушение ПДД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26.11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Уроки ПДД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течении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Классный час на тему: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Осторожно, коронавирус!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»-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56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Мероприятия, акции конкурсы отряда ЮИД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течении года по плану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Отв за профилактику БД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Проведение вводного инструктажа с обучающимися в первый день занятий по правилам дорожного движения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Классные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Инструктаж по ТБ во время осенних, зимних и летних каникул: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Октябрь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Март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Классные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Родительское собрание в начале учебного года был рассмотрен один из вопросов на тему-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Наличие на одежде обучающихся светоотражающих элементов, а также о необходимости соблюдения ПДД родителями и детьми, о безопасности передвижения по дорогам, использовании детских кресел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Классные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Профилактические беседы с учащимися: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Правила поведения учащихся в школе и 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кл.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Научись говорить нет!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Права и обязанности несовершеннолетних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кл.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Конвенция по правам  ребенка  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Профилактика вредных привычек -- 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Правонарушения как результат вредных привычек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  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Решение конфликтных ситуаций 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                       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 - май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Соцпедагог.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Пропаганда правовых знаний, обязанностей и уголовной ответственности уча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ежемесячно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соцпедагог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Участие в акции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Помоги пойти учиться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течении 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года.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Соцпедагог, инспектор ПДН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Неделя правовых  знаний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Равноправие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Международный день толерантности. 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Грызите сушку, а не друг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ноябрь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соцпедагог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Детство без обид и унижений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Апрель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соцпедагог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 с учащимися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 на тему: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Насилие. Не допустить 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Соцпедагог,  кл.рук-ли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часы на темы: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Безопасный маршрут от дома до 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 2023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Инспектор ПДН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рисунков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гражданин России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 2023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воспитанию 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беседы с обучающимися, состоящими на разных видах учета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 2023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организатор ОБЖ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на классных родительских собраниях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грамотность родителей по профилактике преступлений и правонарушений среди несовершеннолетних подростков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имею право!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2023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 инспектор ПДН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на тему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хорошо и что такое плохо?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.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 2023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 участковый инспектор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часы на темы: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поведения в школе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 2024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 инспектор ПДН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 на общешкольном родительском собрании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Профилактика правонарушений несовершеннолетних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 2024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 инспектор ПДН. Педагог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организатор ОЮЖ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Права и обязанности 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графику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воспитанию. Классные руководители, заместитель директора по ПВ 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Беседы по ПДД.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2024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 организатор ОБЖ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Инспектор ГИБДД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динамики обучающихся, состоящих на учете в ПДН, КДН, ВШУ. 1-4 классы Май 2024г. Заместитель директора по ПВ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2024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воспитанию. Классные руководители, заместитель директора по ПВ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общешкольной акции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Скажи Телефону доверия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2024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воспитанию. Классные руководители, ОБЖ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Мероприятие, приуроченные к празднику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Дню пожарной охраны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выставка техники, открытые классные часы с приглашение сотрудников пожарной охраны)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20683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Самоуправление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365" w:leader="none"/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Определение перечня поручений для обучающихся 1 классов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Избирательная кампания в классах</w:t>
            </w:r>
          </w:p>
          <w:p>
            <w:pPr>
              <w:numPr>
                <w:ilvl w:val="0"/>
                <w:numId w:val="808"/>
              </w:numPr>
              <w:tabs>
                <w:tab w:val="left" w:pos="139" w:leader="none"/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выборы активов классов, распределение обязанностей</w:t>
            </w:r>
          </w:p>
          <w:p>
            <w:pPr>
              <w:numPr>
                <w:ilvl w:val="0"/>
                <w:numId w:val="808"/>
              </w:numPr>
              <w:tabs>
                <w:tab w:val="left" w:pos="139" w:leader="none"/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принятие законов класса</w:t>
            </w:r>
          </w:p>
          <w:p>
            <w:pPr>
              <w:numPr>
                <w:ilvl w:val="0"/>
                <w:numId w:val="808"/>
              </w:numPr>
              <w:tabs>
                <w:tab w:val="left" w:pos="139" w:leader="none"/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составление плана работы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сентябрь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33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Педагог - организатор,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Организация дежурства по школе, по классу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Сентябрь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33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Отчет о проведенной работе, корректировка плана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январь, май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Педагог-организатор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Знакомство с системой самоуправления класса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апрель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Клас. руу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Заседания Совета дела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Педагог-организатор 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Встречи со старшеклассниками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Педагог-организатор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Учеба классных активов (по отдельному плану)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Педагог-организатор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Линейки на параллель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Педагог-организатор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Операция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Уголок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проверка классных уголков, их функционирование)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ежемесячно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Совет дела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Рейд по проверке внешнего вида учащихся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ежемесячно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20" w:firstLine="0"/>
              <w:jc w:val="left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Совет дела</w:t>
            </w:r>
          </w:p>
        </w:tc>
      </w:tr>
      <w:tr>
        <w:trPr>
          <w:trHeight w:val="424" w:hRule="auto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Проект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Орлята России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83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8"/>
                <w:shd w:fill="FFFFFF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8"/>
                <w:shd w:fill="FFFFFF" w:val="clear"/>
              </w:rPr>
              <w:t xml:space="preserve">Профориентация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3"/>
                <w:position w:val="0"/>
                <w:sz w:val="28"/>
                <w:shd w:fill="FFFFFF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6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работе всероссийских профориентационных проектов: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1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Всероссийская акция " Урок цифры"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16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уровне города и района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1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 районном конкурсе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Новогодняя елка. 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1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Калейдоскоп профессий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1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экскурсии на предприятия города, ,.Coca-cola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Красноярский хлеб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Фабрика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Бирюсинка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школы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 в рамках месячника по профориентации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 дорог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одна твоя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Циклы профориентационных часов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с учащихся выставок по профессиям“В мире профессий”, “Транспорт”, “Военные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серий классных часов (согласно возрастным особенностям)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Профориентационные минутки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 уровне классов: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профориентационные игры:, викторины,: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Профильные уроки по учебным предметам; Праздник “Город Мастеров”, “Встреча с Самоделкиным.”  Классный час “Есть такая профессия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Родину защищать” Конкурс рисунков “Моя будущая профессия”,“Мама, папа на работе”“ Фестиваль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с учащихся выставок “В мире профессий”, “Транспорт”, “Военные профессии”,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с учащимися викторин, конкурсов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19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108" w:left="176" w:hanging="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29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  <w:p>
            <w:pPr>
              <w:tabs>
                <w:tab w:val="left" w:pos="3969" w:leader="none"/>
              </w:tabs>
              <w:spacing w:before="0" w:after="0" w:line="240"/>
              <w:ind w:right="0" w:left="2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 за профориентационную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работу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Оформление информационных листов о профессиях родителей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6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969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20683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ВАРИАТИВНЫЕ МОДУЛИ.</w:t>
            </w:r>
          </w:p>
        </w:tc>
      </w:tr>
      <w:tr>
        <w:trPr>
          <w:trHeight w:val="1" w:hRule="atLeast"/>
          <w:jc w:val="left"/>
        </w:trPr>
        <w:tc>
          <w:tcPr>
            <w:tcW w:w="20683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Детские общественные объединения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деятельность совета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Омега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воспитательной работе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деятельность совета музея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воспитательной работе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 и деятельность патриотического клуба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Дельта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воспитательной работе</w:t>
            </w:r>
          </w:p>
        </w:tc>
      </w:tr>
      <w:tr>
        <w:trPr>
          <w:trHeight w:val="692" w:hRule="auto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клуба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Мир глазами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воспитательной работе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Вступление обучающихся в объединение Юнармия (первичное отделение)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воспитательной работе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Вступление обучающихся в объединение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России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РДДМ(первичное отделение)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 по воспитательной работе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знаний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01.09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туризма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27.09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учителя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05.10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народного единства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04.11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матери</w:t>
            </w:r>
          </w:p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29.11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09.12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Подари книгу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Международный день книгодарения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14.02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23.02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08.03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счастья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20.03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смеха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01.04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единых действий: участие во Всероссийской акции, посвященной Дню Победы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09.05</w:t>
            </w:r>
          </w:p>
        </w:tc>
        <w:tc>
          <w:tcPr>
            <w:tcW w:w="593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Школьные медиа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Библиотечные уроки. Ознакомительная экскурсия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21.09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педагог-библиотекарь,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10.10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педагог-библиотекарь, педагог-организатор ОБЖ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Информационная и книжная выставка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солидарности и борьбы с терроризмом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10-20.10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педагог-библиотекарь, педагог-организатор ОБЖ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фотовыставка, видеопроекты, подкасты, посвященные Дню народного единства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 гимназии, группа ВК)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02-06.11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советники по воспитательной работе, 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Участие во Всероссийской акции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кода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01-04.12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кл. руководители, учителя, ведущие курс внеурочной деятельности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Роботехника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Кинолектории, посвященные Дню защитника Отечества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Библиотечные часы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педагог-библиотекарь,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Кинолектории (по предложенному плану)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Неделя детской книги. Комплекс мероприятий в рамках недели.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педагог-библиотекарь,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Тематическая фотовыставка, видеопроекты, подкасты, посвященные Дню Победы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 гимназии, группа ВК)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01-09.05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педагог-организатор,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Кинолектории, посвященные Дню Победы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14745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Экскурсии, экспедиции, походы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Походы в театры, на выставки, в музеи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руководители, родительский комитет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Экскурсии по патриотической тематике, ранней профориентации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руководители, родительский комитет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Походы выходного дня, экскурсии, походы, экспедиции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классные руководители, родительский комитет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экскурсий в МЧС России, в ПСЧ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46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преподаватель-организатор ОБЖ,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19370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Модуль  Музейное дело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Здравствуй, музей!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со школьным музеем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</w:t>
            </w:r>
          </w:p>
        </w:tc>
        <w:tc>
          <w:tcPr>
            <w:tcW w:w="4625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Руководитель музея. </w:t>
            </w:r>
          </w:p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Актив музея</w:t>
            </w: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школы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8.10</w:t>
            </w:r>
          </w:p>
        </w:tc>
        <w:tc>
          <w:tcPr>
            <w:tcW w:w="462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Наши 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Первый учитель и первый урок...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Учителя- ветераны труда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;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1-5.10</w:t>
            </w:r>
          </w:p>
        </w:tc>
        <w:tc>
          <w:tcPr>
            <w:tcW w:w="462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1" w:hRule="auto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Октябрята- дружные ребята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;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</w:tc>
        <w:tc>
          <w:tcPr>
            <w:tcW w:w="462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такая профессия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Родину защищать.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Военные профессии выпускников школы;  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</w:tc>
        <w:tc>
          <w:tcPr>
            <w:tcW w:w="462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Край родной-навек любимый…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истории сибирских праздников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Откроем бабушкин сундук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военного городка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           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462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Память сердца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                                                                                                                                             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Школа в годы войны.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Улицы района рассказывают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                                                                                                                                          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и ученики на войне). 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Май</w:t>
            </w:r>
          </w:p>
        </w:tc>
        <w:tc>
          <w:tcPr>
            <w:tcW w:w="462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История Новогодней игрушки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декабрь</w:t>
            </w:r>
          </w:p>
        </w:tc>
        <w:tc>
          <w:tcPr>
            <w:tcW w:w="462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  Мужества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народного единства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неизвестного солдата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Афганистан-колокола памяти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защитника отечества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 Победы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1-41-4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Сентябрь - май</w:t>
            </w:r>
          </w:p>
        </w:tc>
        <w:tc>
          <w:tcPr>
            <w:tcW w:w="462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2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Посещение комнаты боевой славы</w:t>
            </w:r>
          </w:p>
        </w:tc>
        <w:tc>
          <w:tcPr>
            <w:tcW w:w="35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течении года</w:t>
            </w:r>
          </w:p>
        </w:tc>
        <w:tc>
          <w:tcPr>
            <w:tcW w:w="4625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60" w:leader="none"/>
        </w:tabs>
        <w:spacing w:before="0" w:after="0" w:line="240"/>
        <w:ind w:right="0" w:left="284" w:hanging="284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284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Корректировка плана воспитательной работы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уровня начального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возможно с учетом текущих приказов, постановлений, писем, распоряжений Министерства просвещения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127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0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biblkimry.ru/9-%D0%BE%D0%BA%D1%82%D1%8F%D0%B1%D1%80%D1%8F-%D0%B2%D1%81%D0%B5%D1%80%D0%BE%D1%81%D1%81%D0%B8%D0%B9%D1%81%D0%BA%D0%B8%D0%B9-%D0%B4%D0%B5%D0%BD%D1%8C-%D1%87%D1%82%D0%B5%D0%BD%D0%B8%D1%8F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