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4358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МУНИЦИПАЛЬНОЕ АВТОНОМНОЕ ОБРАЗОВАТЕЛЬНОЕ УЧРЕЖДЕНИЕ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СРЕДНЯЯ ШКОЛА №5 С УГЛУБЛЁННЫМ ИЗУЧЕНИЕМ ОТДЕЛЬНЫХ ПРЕДМЕТОВ</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1180704)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г. Красноярск</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435897" w:id="5"/>
    <w:p>
      <w:pPr>
        <w:sectPr>
          <w:pgSz w:w="11906" w:h="16383" w:orient="portrait"/>
        </w:sectPr>
      </w:pPr>
    </w:p>
    <w:bookmarkEnd w:id="5"/>
    <w:bookmarkEnd w:id="0"/>
    <w:bookmarkStart w:name="block-843590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8435900" w:id="7"/>
    <w:p>
      <w:pPr>
        <w:sectPr>
          <w:pgSz w:w="11906" w:h="16383" w:orient="portrait"/>
        </w:sectPr>
      </w:pPr>
    </w:p>
    <w:bookmarkEnd w:id="7"/>
    <w:bookmarkEnd w:id="6"/>
    <w:bookmarkStart w:name="block-8435898"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8435898" w:id="9"/>
    <w:p>
      <w:pPr>
        <w:sectPr>
          <w:pgSz w:w="11906" w:h="16383" w:orient="portrait"/>
        </w:sectPr>
      </w:pPr>
    </w:p>
    <w:bookmarkEnd w:id="9"/>
    <w:bookmarkEnd w:id="8"/>
    <w:bookmarkStart w:name="block-8435899"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8435899" w:id="11"/>
    <w:p>
      <w:pPr>
        <w:sectPr>
          <w:pgSz w:w="11906" w:h="16383" w:orient="portrait"/>
        </w:sectPr>
      </w:pPr>
    </w:p>
    <w:bookmarkEnd w:id="11"/>
    <w:bookmarkEnd w:id="10"/>
    <w:bookmarkStart w:name="block-843589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8435894" w:id="13"/>
    <w:p>
      <w:pPr>
        <w:sectPr>
          <w:pgSz w:w="16383" w:h="11906" w:orient="landscape"/>
        </w:sectPr>
      </w:pPr>
    </w:p>
    <w:bookmarkEnd w:id="13"/>
    <w:bookmarkEnd w:id="12"/>
    <w:bookmarkStart w:name="block-843589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435895" w:id="15"/>
    <w:p>
      <w:pPr>
        <w:sectPr>
          <w:pgSz w:w="16383" w:h="11906" w:orient="landscape"/>
        </w:sectPr>
      </w:pPr>
    </w:p>
    <w:bookmarkEnd w:id="15"/>
    <w:bookmarkEnd w:id="14"/>
    <w:bookmarkStart w:name="block-843589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43589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