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1BD" w:rsidRDefault="008271BD" w:rsidP="008271BD">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b/>
          <w:bCs/>
          <w:color w:val="000000"/>
          <w:sz w:val="24"/>
        </w:rPr>
        <w:t>Советы школьного психолога</w:t>
      </w:r>
    </w:p>
    <w:p w:rsidR="008271BD" w:rsidRDefault="008271BD" w:rsidP="008271BD">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Уважаемые родители!</w:t>
      </w:r>
    </w:p>
    <w:p w:rsidR="008271BD" w:rsidRPr="008271BD" w:rsidRDefault="008271BD" w:rsidP="008271BD">
      <w:pPr>
        <w:spacing w:before="100" w:beforeAutospacing="1" w:after="100" w:afterAutospacing="1" w:line="240" w:lineRule="auto"/>
        <w:ind w:left="-426" w:firstLine="852"/>
        <w:jc w:val="both"/>
        <w:rPr>
          <w:rFonts w:ascii="Arial" w:eastAsia="Times New Roman" w:hAnsi="Arial" w:cs="Arial"/>
          <w:color w:val="000000"/>
          <w:sz w:val="24"/>
          <w:szCs w:val="24"/>
        </w:rPr>
      </w:pPr>
      <w:r>
        <w:rPr>
          <w:rFonts w:ascii="Arial" w:eastAsia="Times New Roman" w:hAnsi="Arial" w:cs="Arial"/>
          <w:color w:val="000000"/>
          <w:sz w:val="24"/>
          <w:szCs w:val="24"/>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w:t>
      </w:r>
      <w:proofErr w:type="gramStart"/>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д</w:t>
      </w:r>
      <w:proofErr w:type="gramEnd"/>
      <w:r>
        <w:rPr>
          <w:rFonts w:ascii="Arial" w:eastAsia="Times New Roman" w:hAnsi="Arial" w:cs="Arial"/>
          <w:color w:val="000000"/>
          <w:sz w:val="24"/>
          <w:szCs w:val="24"/>
        </w:rPr>
        <w:t>ети далеко не одинаково легко &lt;вживаются&gt; в новые условия жизни - школьное обучение.</w:t>
      </w:r>
    </w:p>
    <w:p w:rsidR="008271BD" w:rsidRPr="008271BD" w:rsidRDefault="008271BD" w:rsidP="008271BD">
      <w:pPr>
        <w:spacing w:before="100" w:beforeAutospacing="1" w:after="100" w:afterAutospacing="1" w:line="240" w:lineRule="auto"/>
        <w:ind w:left="-426" w:firstLine="852"/>
        <w:jc w:val="both"/>
        <w:rPr>
          <w:rFonts w:ascii="Arial" w:eastAsia="Times New Roman" w:hAnsi="Arial" w:cs="Arial"/>
          <w:color w:val="000000"/>
          <w:sz w:val="24"/>
          <w:szCs w:val="24"/>
        </w:rPr>
      </w:pPr>
      <w:r>
        <w:rPr>
          <w:rFonts w:ascii="Arial" w:eastAsia="Times New Roman" w:hAnsi="Arial" w:cs="Arial"/>
          <w:color w:val="000000"/>
          <w:sz w:val="24"/>
          <w:szCs w:val="24"/>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ребенка.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6638"/>
      </w:tblGrid>
      <w:tr w:rsidR="008271BD" w:rsidTr="005946D8">
        <w:trPr>
          <w:jc w:val="center"/>
        </w:trPr>
        <w:tc>
          <w:tcPr>
            <w:tcW w:w="3190"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Уровни адаптации</w:t>
            </w:r>
          </w:p>
        </w:tc>
        <w:tc>
          <w:tcPr>
            <w:tcW w:w="6638"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Содержание</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 </w:t>
            </w:r>
          </w:p>
        </w:tc>
      </w:tr>
      <w:tr w:rsidR="008271BD" w:rsidTr="005946D8">
        <w:trPr>
          <w:jc w:val="center"/>
        </w:trPr>
        <w:tc>
          <w:tcPr>
            <w:tcW w:w="3190"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Высокий</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уровень</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 </w:t>
            </w:r>
          </w:p>
        </w:tc>
        <w:tc>
          <w:tcPr>
            <w:tcW w:w="6638"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Первоклассник положительно относится к школе. Предъявляемые требования воспринимает</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адекватно.</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Учебный материал усваивает легко, глубоко и полно, успешно решает усложненные задачи.</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Прилежен</w:t>
            </w:r>
            <w:proofErr w:type="gramEnd"/>
            <w:r>
              <w:rPr>
                <w:rFonts w:ascii="Arial" w:eastAsia="Times New Roman" w:hAnsi="Arial" w:cs="Arial"/>
                <w:color w:val="000000"/>
                <w:sz w:val="24"/>
                <w:szCs w:val="24"/>
              </w:rPr>
              <w:t>, внимательно слушает указания и объяснения учителя. Выполняет поручения без</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внешнего контроля.</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Проявляет большой интерес к самостоятельной учебной работе (всегда готовится ко всем</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урокам).</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Общественные поручения выполняет охотно и добросовестно. Занимает в классе благоприятное статусное положение</w:t>
            </w:r>
          </w:p>
        </w:tc>
      </w:tr>
      <w:tr w:rsidR="008271BD" w:rsidTr="005946D8">
        <w:trPr>
          <w:jc w:val="center"/>
        </w:trPr>
        <w:tc>
          <w:tcPr>
            <w:tcW w:w="3190"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Средний</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уровень</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 </w:t>
            </w:r>
          </w:p>
        </w:tc>
        <w:tc>
          <w:tcPr>
            <w:tcW w:w="6638"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Первоклассник положительно относится к школе, ее посещение не вызывает отрицательных</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переживаний.</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Понимает учебный материал, если учитель объясняет его подробно и наглядно.</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Усваивает основное содержание учебных программ.</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Самостоятельно решает типовые задачи.</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Сосредоточен</w:t>
            </w:r>
            <w:proofErr w:type="gramEnd"/>
            <w:r>
              <w:rPr>
                <w:rFonts w:ascii="Arial" w:eastAsia="Times New Roman" w:hAnsi="Arial" w:cs="Arial"/>
                <w:color w:val="000000"/>
                <w:sz w:val="24"/>
                <w:szCs w:val="24"/>
              </w:rPr>
              <w:t xml:space="preserve"> и внимателен при выполнении заданий, поручений, указаний взрослого, но при условии контроля с его стороны.</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Общественные поручения выполняет добросовестно.</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дружит со многими одноклассниками</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p>
        </w:tc>
      </w:tr>
      <w:tr w:rsidR="008271BD" w:rsidTr="005946D8">
        <w:trPr>
          <w:jc w:val="center"/>
        </w:trPr>
        <w:tc>
          <w:tcPr>
            <w:tcW w:w="3190"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lastRenderedPageBreak/>
              <w:t>Низкий</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уровень</w:t>
            </w:r>
          </w:p>
          <w:p w:rsidR="008271BD" w:rsidRDefault="008271BD" w:rsidP="005946D8">
            <w:pPr>
              <w:spacing w:before="100" w:beforeAutospacing="1" w:after="100" w:afterAutospacing="1" w:line="240" w:lineRule="auto"/>
              <w:jc w:val="center"/>
              <w:rPr>
                <w:rFonts w:ascii="Verdana" w:eastAsia="Times New Roman" w:hAnsi="Verdana" w:cs="Times New Roman"/>
                <w:color w:val="000000"/>
                <w:sz w:val="20"/>
                <w:szCs w:val="20"/>
              </w:rPr>
            </w:pPr>
            <w:r>
              <w:rPr>
                <w:rFonts w:ascii="Arial" w:eastAsia="Times New Roman" w:hAnsi="Arial" w:cs="Arial"/>
                <w:color w:val="000000"/>
                <w:sz w:val="24"/>
                <w:szCs w:val="24"/>
              </w:rPr>
              <w:t> </w:t>
            </w:r>
          </w:p>
        </w:tc>
        <w:tc>
          <w:tcPr>
            <w:tcW w:w="6638" w:type="dxa"/>
            <w:tcBorders>
              <w:top w:val="single" w:sz="4" w:space="0" w:color="auto"/>
              <w:left w:val="single" w:sz="4" w:space="0" w:color="auto"/>
              <w:bottom w:val="single" w:sz="4" w:space="0" w:color="auto"/>
              <w:right w:val="single" w:sz="4" w:space="0" w:color="auto"/>
            </w:tcBorders>
            <w:hideMark/>
          </w:tcPr>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Первоклассник отрицательно или индифферентно относится к школе.</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Нередко жалуется на здоровье, у него доминирует подавленное настроение.</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Наблюдаются нарушения дисциплины.</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Объясняемый учителем материал усваивает фрагментарно.</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Самостоятельная работа с учебником затруднена.</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При выполнении самостоятельных учебных заданий не проявляет интереса.</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К урокам готовится нерегулярно</w:t>
            </w:r>
            <w:proofErr w:type="gramStart"/>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д</w:t>
            </w:r>
            <w:proofErr w:type="gramEnd"/>
            <w:r>
              <w:rPr>
                <w:rFonts w:ascii="Arial" w:eastAsia="Times New Roman" w:hAnsi="Arial" w:cs="Arial"/>
                <w:color w:val="000000"/>
                <w:sz w:val="24"/>
                <w:szCs w:val="24"/>
              </w:rPr>
              <w:t>ля того чтобы он начал заниматься, необходимы постоянный</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xml:space="preserve">контроль: систематические напоминания, </w:t>
            </w:r>
            <w:proofErr w:type="spellStart"/>
            <w:r>
              <w:rPr>
                <w:rFonts w:ascii="Arial" w:eastAsia="Times New Roman" w:hAnsi="Arial" w:cs="Arial"/>
                <w:color w:val="000000"/>
                <w:sz w:val="24"/>
                <w:szCs w:val="24"/>
              </w:rPr>
              <w:t>побужцения</w:t>
            </w:r>
            <w:proofErr w:type="spellEnd"/>
            <w:r>
              <w:rPr>
                <w:rFonts w:ascii="Arial" w:eastAsia="Times New Roman" w:hAnsi="Arial" w:cs="Arial"/>
                <w:color w:val="000000"/>
                <w:sz w:val="24"/>
                <w:szCs w:val="24"/>
              </w:rPr>
              <w:t xml:space="preserve"> со стороны учителя и родителей.</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Общественные поручения выполняет под контролем, без особого желания.</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Пассивен</w:t>
            </w:r>
            <w:proofErr w:type="gramEnd"/>
            <w:r>
              <w:rPr>
                <w:rFonts w:ascii="Arial" w:eastAsia="Times New Roman" w:hAnsi="Arial" w:cs="Arial"/>
                <w:color w:val="000000"/>
                <w:sz w:val="24"/>
                <w:szCs w:val="24"/>
              </w:rPr>
              <w:t>, близких друзей не имеет. Знает по именам и фамилиям лишь часть одноклассников</w:t>
            </w:r>
          </w:p>
          <w:p w:rsidR="008271BD" w:rsidRDefault="008271BD" w:rsidP="005946D8">
            <w:pPr>
              <w:spacing w:before="100" w:beforeAutospacing="1" w:after="100" w:afterAutospacing="1" w:line="240" w:lineRule="auto"/>
              <w:rPr>
                <w:rFonts w:ascii="Verdana" w:eastAsia="Times New Roman" w:hAnsi="Verdana" w:cs="Times New Roman"/>
                <w:color w:val="000000"/>
                <w:sz w:val="20"/>
                <w:szCs w:val="20"/>
              </w:rPr>
            </w:pPr>
            <w:r>
              <w:rPr>
                <w:rFonts w:ascii="Arial" w:eastAsia="Times New Roman" w:hAnsi="Arial" w:cs="Arial"/>
                <w:color w:val="000000"/>
                <w:sz w:val="24"/>
                <w:szCs w:val="24"/>
              </w:rPr>
              <w:t> </w:t>
            </w:r>
          </w:p>
        </w:tc>
      </w:tr>
    </w:tbl>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Как помочь ребенку в подготовке домашнего задания?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1. Проверьте, правильно ли организовано рабочее место ребенка.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Рабочее место должно быть достаточно освещено.</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Источник света должен находиться спереди и слева, чтобы на тетрадь не падала тень от головы или от руки.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Во время приготовления уроков на столе не должно быть лишних предметов.</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2. Приучите ребенка вовремя садиться за уроки.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lastRenderedPageBreak/>
        <w:t xml:space="preserve">- 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Pr>
          <w:rFonts w:ascii="Arial" w:eastAsia="Times New Roman" w:hAnsi="Arial" w:cs="Arial"/>
          <w:color w:val="000000"/>
          <w:sz w:val="24"/>
          <w:szCs w:val="24"/>
        </w:rPr>
        <w:t>перевозбудился</w:t>
      </w:r>
      <w:proofErr w:type="spellEnd"/>
      <w:r>
        <w:rPr>
          <w:rFonts w:ascii="Arial" w:eastAsia="Times New Roman" w:hAnsi="Arial" w:cs="Arial"/>
          <w:color w:val="000000"/>
          <w:sz w:val="24"/>
          <w:szCs w:val="24"/>
        </w:rPr>
        <w:t xml:space="preserve"> от домашних игр и развлечений.</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3. Не разрешайте ребенку слишком долго сидеть за рабочим столом. Своевременно устраивайте небольшие перерывы.</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На перерыв достаточно 5 мин., если он будет заполнен интенсивными физическими нагрузками (приседания, прыжки, наклоны и т.д.).</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4. Ни в коем случае не давайте ребенку дополнительных заданий кроме тех, которые ему задали в школе.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Не забывайте, что у первоклассника ежедневно бывает определенное количество уроков, поэтому его работоспособность в течение дня снижается.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5. Не заставляйте переделывать плохо выполненную классную работу.</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proofErr w:type="gramStart"/>
      <w:r>
        <w:rPr>
          <w:rFonts w:ascii="Arial" w:eastAsia="Times New Roman" w:hAnsi="Arial" w:cs="Arial"/>
          <w:color w:val="000000"/>
          <w:sz w:val="24"/>
          <w:szCs w:val="24"/>
        </w:rPr>
        <w:t>б</w:t>
      </w:r>
      <w:proofErr w:type="gramEnd"/>
      <w:r>
        <w:rPr>
          <w:rFonts w:ascii="Arial" w:eastAsia="Times New Roman" w:hAnsi="Arial" w:cs="Arial"/>
          <w:color w:val="000000"/>
          <w:sz w:val="24"/>
          <w:szCs w:val="24"/>
        </w:rPr>
        <w:t>. Первое время следите за тем, все ли уроки сделаны.</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7. Присутствуйте при подготовке ребенком домашних заданий, подбадривайте его, объясняйте, если он что-то не понял или забыл, но не подменяйте его деятельность своей.</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8. Требуйте, чтобы домашнее задание было выполнено чисто, аккуратно, красиво. Но все эти требования должны оставаться в пределах возможностей ребенка.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lastRenderedPageBreak/>
        <w:t>Обратите, пожалуйста, внимание на развитие значимых для школьника умений и при необходимости окажите своему сыну или дочери помощь в их приобретении и развитии. К таким умениям относятся: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умение собрать свой портфель (ранец);</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поздороваться с учителями и детьми;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задать вопрос учителю или однокласснику;</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ответить на вопрос;</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слушать объяснения и задания учителя;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выполнять задание;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попросить учителя помочь, если что-то непонятно, что-то не получается;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умение долгое время заниматься одним и тем же делом;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обращаться с книгой, тетрадью и другими школьными принадлежностями;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разделять работу на части;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адекватно реагировать на замечания;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 объяснить то, с чем не </w:t>
      </w:r>
      <w:proofErr w:type="gramStart"/>
      <w:r>
        <w:rPr>
          <w:rFonts w:ascii="Arial" w:eastAsia="Times New Roman" w:hAnsi="Arial" w:cs="Arial"/>
          <w:color w:val="000000"/>
          <w:sz w:val="24"/>
          <w:szCs w:val="24"/>
        </w:rPr>
        <w:t>согласен</w:t>
      </w:r>
      <w:proofErr w:type="gramEnd"/>
      <w:r>
        <w:rPr>
          <w:rFonts w:ascii="Arial" w:eastAsia="Times New Roman" w:hAnsi="Arial" w:cs="Arial"/>
          <w:color w:val="000000"/>
          <w:sz w:val="24"/>
          <w:szCs w:val="24"/>
        </w:rPr>
        <w:t>;</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учитывать мнение других;</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гордиться своей работой и не скрывать этого;</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устанавливать и поддерживать дружеские контакты со сверстниками;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брать на себя часть ответственности за ведение домашнего хозяйства;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самостоятельно пользоваться общественным транспортом, деньгами, средствами для проведения</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свободного времени;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умение осуществлять выбор, обеспечивающий собственную безопасность.</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 Успех в решении такой сложной задачи, как успешная учеба ребенка в школе, зависит от эффективного сотрудничества школы и семьи. Опыт показывает, что никакая самая хорошая школа не может полностью заменить ребенку семью, семейное воспитание. Единство требований семьи и школы - очень важный принцип воспитания. Школа дает ребенку научные знания и воспитывает у</w:t>
      </w:r>
      <w:r>
        <w:rPr>
          <w:rFonts w:ascii="Verdana" w:eastAsia="Times New Roman" w:hAnsi="Verdana" w:cs="Times New Roman"/>
          <w:color w:val="000000"/>
          <w:sz w:val="20"/>
          <w:szCs w:val="20"/>
        </w:rPr>
        <w:t xml:space="preserve"> </w:t>
      </w:r>
      <w:r>
        <w:rPr>
          <w:rFonts w:ascii="Arial" w:eastAsia="Times New Roman" w:hAnsi="Arial" w:cs="Arial"/>
          <w:color w:val="000000"/>
          <w:sz w:val="24"/>
          <w:szCs w:val="24"/>
        </w:rPr>
        <w:t xml:space="preserve">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w:t>
      </w:r>
      <w:proofErr w:type="gramStart"/>
      <w:r>
        <w:rPr>
          <w:rFonts w:ascii="Arial" w:eastAsia="Times New Roman" w:hAnsi="Arial" w:cs="Arial"/>
          <w:color w:val="000000"/>
          <w:sz w:val="24"/>
          <w:szCs w:val="24"/>
        </w:rPr>
        <w:t>замкнутым</w:t>
      </w:r>
      <w:proofErr w:type="gramEnd"/>
      <w:r>
        <w:rPr>
          <w:rFonts w:ascii="Arial" w:eastAsia="Times New Roman" w:hAnsi="Arial" w:cs="Arial"/>
          <w:color w:val="000000"/>
          <w:sz w:val="24"/>
          <w:szCs w:val="24"/>
        </w:rPr>
        <w:t>, неконтактным.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lastRenderedPageBreak/>
        <w:t xml:space="preserve">      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в любой момент оставьте все свои дела и займитесь ребенком;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советуйтесь с ним, невзирая на возраст;</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признайтесь сыну (дочери) в ошибке, совершенной по отношению к нему (к ней);</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извинитесь перед ребенком в случае вашей неправоты;</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почаще</w:t>
      </w:r>
      <w:proofErr w:type="gramEnd"/>
      <w:r>
        <w:rPr>
          <w:rFonts w:ascii="Arial" w:eastAsia="Times New Roman" w:hAnsi="Arial" w:cs="Arial"/>
          <w:color w:val="000000"/>
          <w:sz w:val="24"/>
          <w:szCs w:val="24"/>
        </w:rPr>
        <w:t xml:space="preserve"> ставьте себя на его место;</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всегда воздерживайтесь от употребления слов и выражений, которые могут ранить ребенка;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 пытайтесь устоять против детских просьб и слез, если </w:t>
      </w:r>
      <w:proofErr w:type="gramStart"/>
      <w:r>
        <w:rPr>
          <w:rFonts w:ascii="Arial" w:eastAsia="Times New Roman" w:hAnsi="Arial" w:cs="Arial"/>
          <w:color w:val="000000"/>
          <w:sz w:val="24"/>
          <w:szCs w:val="24"/>
        </w:rPr>
        <w:t>уверены</w:t>
      </w:r>
      <w:proofErr w:type="gramEnd"/>
      <w:r>
        <w:rPr>
          <w:rFonts w:ascii="Arial" w:eastAsia="Times New Roman" w:hAnsi="Arial" w:cs="Arial"/>
          <w:color w:val="000000"/>
          <w:sz w:val="24"/>
          <w:szCs w:val="24"/>
        </w:rPr>
        <w:t>, что это каприз, мимолетная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прихоть;</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не стесняйтесь рассказывать поучительные случаи из своего детства, представляющие вас в невыгодном свете;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сохраняйте самообладание, даже если поступок ребенка вас вывел из себя.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Методики определения комфортности и затруднений ребенка в школе.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Проживая в школе немалую часть собственной жизни, ваш ребенок порой не умеет рассказать о ней так, чтобы вы получили бы более или менее четкое представление о радостях, переживаниях, успехах и трудностях ребенка. Предлагая вам несколько несложных методик родительской диагностики, надеемся, что они позволят довольно легко и естественно проникнуть в школьный мир вашего ребенка.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Пользуясь ими, старайтесь не забывать о нескольких важных вещах:</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к рассказу, информации, собственному отношению к человеку или событию, которые доверил вам ребенок, следует относиться «педагогически осторожно». Если ребенок заподозрит, что вы злоупотребляете его откровенностью, то он не станет больше доверять вам;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приложите максимум своей изобретательности, способности к педагогической импровизации для того, чтобы разговоры с ребенком на школьные темы по возможности не возникали нарочно, по обязанности и принуждению; помните, что в обычном клубке дневных забот почти всегда отыщется едва заметная ниточка-повод «кстати», потянув за которую и можно начать нужный вам разговор;</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 поверьте, что ваш ребенок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w:t>
      </w:r>
      <w:r>
        <w:rPr>
          <w:rFonts w:ascii="Arial" w:eastAsia="Times New Roman" w:hAnsi="Arial" w:cs="Arial"/>
          <w:color w:val="000000"/>
          <w:sz w:val="24"/>
          <w:szCs w:val="24"/>
        </w:rPr>
        <w:lastRenderedPageBreak/>
        <w:t xml:space="preserve">рассчитывать и на его открытость. Если такой обмен, диалог станет привычным уже в начальной школе, тогда, даже вступив в пору «трудной </w:t>
      </w:r>
      <w:proofErr w:type="spellStart"/>
      <w:r>
        <w:rPr>
          <w:rFonts w:ascii="Arial" w:eastAsia="Times New Roman" w:hAnsi="Arial" w:cs="Arial"/>
          <w:color w:val="000000"/>
          <w:sz w:val="24"/>
          <w:szCs w:val="24"/>
        </w:rPr>
        <w:t>подростковости</w:t>
      </w:r>
      <w:proofErr w:type="spellEnd"/>
      <w:r>
        <w:rPr>
          <w:rFonts w:ascii="Arial" w:eastAsia="Times New Roman" w:hAnsi="Arial" w:cs="Arial"/>
          <w:color w:val="000000"/>
          <w:sz w:val="24"/>
          <w:szCs w:val="24"/>
        </w:rPr>
        <w:t>», ваш ребенок не замкнется.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Пять вопросов в конце недели.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Вечером последнего учебного дня недели, после (во время) ужина или перед тем, как ребенок ляжет спать, поговорите с ним, обсудив несколько простых вопросов:</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доволен ли ребенок тем, как прошла школьная неделя, и почему?</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Что за пять учебных дней стало для него главным, показалось интересным, расстроило, обрадовало?</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proofErr w:type="gramStart"/>
      <w:r>
        <w:rPr>
          <w:rFonts w:ascii="Arial" w:eastAsia="Times New Roman" w:hAnsi="Arial" w:cs="Arial"/>
          <w:color w:val="000000"/>
          <w:sz w:val="24"/>
          <w:szCs w:val="24"/>
        </w:rPr>
        <w:t xml:space="preserve">- Какие «роли» ему пришлось выполнять за неделю (ученик, дежурный, зритель, участник дела, события, победитель, наказанный, помощник и </w:t>
      </w:r>
      <w:proofErr w:type="spellStart"/>
      <w:r>
        <w:rPr>
          <w:rFonts w:ascii="Arial" w:eastAsia="Times New Roman" w:hAnsi="Arial" w:cs="Arial"/>
          <w:color w:val="000000"/>
          <w:sz w:val="24"/>
          <w:szCs w:val="24"/>
        </w:rPr>
        <w:t>тд</w:t>
      </w:r>
      <w:proofErr w:type="spellEnd"/>
      <w:r>
        <w:rPr>
          <w:rFonts w:ascii="Arial" w:eastAsia="Times New Roman" w:hAnsi="Arial" w:cs="Arial"/>
          <w:color w:val="000000"/>
          <w:sz w:val="24"/>
          <w:szCs w:val="24"/>
        </w:rPr>
        <w:t>.)?</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Выполнение</w:t>
      </w:r>
      <w:proofErr w:type="gramEnd"/>
      <w:r>
        <w:rPr>
          <w:rFonts w:ascii="Arial" w:eastAsia="Times New Roman" w:hAnsi="Arial" w:cs="Arial"/>
          <w:color w:val="000000"/>
          <w:sz w:val="24"/>
          <w:szCs w:val="24"/>
        </w:rPr>
        <w:t xml:space="preserve"> каких ролей ему понравилось, а каких - нет?</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Какой из дней запомнился более всего? Почему?</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С чем связана для него грядущая неделя? Будет ли она в его представлении трудной, радостной, скучной, успешной?</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Беседа по классной фотографии.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w:t>
      </w:r>
      <w:proofErr w:type="gramStart"/>
      <w:r>
        <w:rPr>
          <w:rFonts w:ascii="Arial" w:eastAsia="Times New Roman" w:hAnsi="Arial" w:cs="Arial"/>
          <w:color w:val="000000"/>
          <w:sz w:val="24"/>
          <w:szCs w:val="24"/>
        </w:rPr>
        <w:t>положительном</w:t>
      </w:r>
      <w:proofErr w:type="gramEnd"/>
      <w:r>
        <w:rPr>
          <w:rFonts w:ascii="Arial" w:eastAsia="Times New Roman" w:hAnsi="Arial" w:cs="Arial"/>
          <w:color w:val="000000"/>
          <w:sz w:val="24"/>
          <w:szCs w:val="24"/>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проступки ребят сами по себе, сколько его собственное отношение к этому. Лучше не задавать вопросов типа «Кто у вас в классе больше всех хулиганит?» или «У кого самые плохие оценки?».</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Как я закончу четверть (год)?</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За две-три недели до конца четверти (учебного года) предложите ребенку составить собственный прогноз итоговых оценок. Нарисуйте вместе с ним будущий табель и попросите выставить ожидаемые отметки. Объясните, что лучше стремиться оценивать будущие достижения </w:t>
      </w:r>
      <w:proofErr w:type="gramStart"/>
      <w:r>
        <w:rPr>
          <w:rFonts w:ascii="Arial" w:eastAsia="Times New Roman" w:hAnsi="Arial" w:cs="Arial"/>
          <w:color w:val="000000"/>
          <w:sz w:val="24"/>
          <w:szCs w:val="24"/>
        </w:rPr>
        <w:t>реально-оптимистично</w:t>
      </w:r>
      <w:proofErr w:type="gramEnd"/>
      <w:r>
        <w:rPr>
          <w:rFonts w:ascii="Arial" w:eastAsia="Times New Roman" w:hAnsi="Arial" w:cs="Arial"/>
          <w:color w:val="000000"/>
          <w:sz w:val="24"/>
          <w:szCs w:val="24"/>
        </w:rPr>
        <w:t xml:space="preserve">, а не мечтательно-предположительно. Кто-то из детей уже в начальной школе имеет склонность к занижению собственных (даже неплохих) достижений, кто-то, напротив, оценивает свои будущие результаты необоснованно высоко. Когда вы получите настоящий табель и положите его рядом с ((прогнозом)), у вас будет тема для разговора с ребенком. При этом педагогическим смыслом разговора должно стать не только </w:t>
      </w:r>
      <w:r>
        <w:rPr>
          <w:rFonts w:ascii="Arial" w:eastAsia="Times New Roman" w:hAnsi="Arial" w:cs="Arial"/>
          <w:color w:val="000000"/>
          <w:sz w:val="24"/>
          <w:szCs w:val="24"/>
        </w:rPr>
        <w:lastRenderedPageBreak/>
        <w:t>обсуждение результатов учебы, но и степень точности составленного заранее прогноза.</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Плюсы и минусь, школьного дня.</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 радостного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Копилка школьных УСПЕХОВ.</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Поставьте в специальном месте стеклянную (пластиковую) банку или прозрачную коробочку. </w:t>
      </w:r>
      <w:proofErr w:type="gramStart"/>
      <w:r>
        <w:rPr>
          <w:rFonts w:ascii="Arial" w:eastAsia="Times New Roman" w:hAnsi="Arial" w:cs="Arial"/>
          <w:color w:val="000000"/>
          <w:sz w:val="24"/>
          <w:szCs w:val="24"/>
        </w:rPr>
        <w:t>Отныне это - «копилка школьных успехов», в которую, к примеру, будут «складываться» «пятерки» и «четверки».</w:t>
      </w:r>
      <w:proofErr w:type="gramEnd"/>
      <w:r>
        <w:rPr>
          <w:rFonts w:ascii="Arial" w:eastAsia="Times New Roman" w:hAnsi="Arial" w:cs="Arial"/>
          <w:color w:val="000000"/>
          <w:sz w:val="24"/>
          <w:szCs w:val="24"/>
        </w:rPr>
        <w:t xml:space="preserve"> Не сами по себе, конечно, а в виде чего-то материального. Например, тех же зерен крупной фасоли или крупных макарон-ракушек.</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Pr>
          <w:rFonts w:ascii="Arial" w:eastAsia="Times New Roman" w:hAnsi="Arial" w:cs="Arial"/>
          <w:color w:val="000000"/>
          <w:sz w:val="24"/>
          <w:szCs w:val="24"/>
        </w:rPr>
        <w:t>фасолинки</w:t>
      </w:r>
      <w:proofErr w:type="spellEnd"/>
      <w:r>
        <w:rPr>
          <w:rFonts w:ascii="Arial" w:eastAsia="Times New Roman" w:hAnsi="Arial" w:cs="Arial"/>
          <w:color w:val="000000"/>
          <w:sz w:val="24"/>
          <w:szCs w:val="24"/>
        </w:rPr>
        <w:t xml:space="preserve"> или ракушки самостоятельно. 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 xml:space="preserve">короткие макаронины-бочонки, к примеру, удобно нанизывать на вертикальный стержень, а </w:t>
      </w:r>
      <w:proofErr w:type="spellStart"/>
      <w:r>
        <w:rPr>
          <w:rFonts w:ascii="Arial" w:eastAsia="Times New Roman" w:hAnsi="Arial" w:cs="Arial"/>
          <w:color w:val="000000"/>
          <w:sz w:val="24"/>
          <w:szCs w:val="24"/>
        </w:rPr>
        <w:t>фасолины</w:t>
      </w:r>
      <w:proofErr w:type="spellEnd"/>
      <w:r>
        <w:rPr>
          <w:rFonts w:ascii="Arial" w:eastAsia="Times New Roman" w:hAnsi="Arial" w:cs="Arial"/>
          <w:color w:val="000000"/>
          <w:sz w:val="24"/>
          <w:szCs w:val="24"/>
        </w:rPr>
        <w:t xml:space="preserve"> выкладывать по кругу в большой красивой вазе.</w:t>
      </w:r>
    </w:p>
    <w:p w:rsidR="008271BD" w:rsidRDefault="008271BD" w:rsidP="008271BD">
      <w:pPr>
        <w:spacing w:before="100" w:beforeAutospacing="1" w:after="100" w:afterAutospacing="1" w:line="240" w:lineRule="auto"/>
        <w:ind w:left="-426" w:firstLine="852"/>
        <w:jc w:val="both"/>
        <w:rPr>
          <w:rFonts w:ascii="Verdana" w:eastAsia="Times New Roman" w:hAnsi="Verdana" w:cs="Times New Roman"/>
          <w:color w:val="000000"/>
          <w:sz w:val="20"/>
          <w:szCs w:val="20"/>
        </w:rPr>
      </w:pPr>
      <w:r>
        <w:rPr>
          <w:rFonts w:ascii="Arial" w:eastAsia="Times New Roman" w:hAnsi="Arial" w:cs="Arial"/>
          <w:color w:val="000000"/>
          <w:sz w:val="24"/>
          <w:szCs w:val="24"/>
        </w:rPr>
        <w:t>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020AFE" w:rsidRDefault="00020AFE"/>
    <w:sectPr w:rsidR="00020A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271BD"/>
    <w:rsid w:val="00020AFE"/>
    <w:rsid w:val="00827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SCHOOLCOMP16</dc:creator>
  <cp:keywords/>
  <dc:description/>
  <cp:lastModifiedBy>SCHOOLCOMP16</cp:lastModifiedBy>
  <cp:revision>2</cp:revision>
  <dcterms:created xsi:type="dcterms:W3CDTF">2018-02-28T00:39:00Z</dcterms:created>
  <dcterms:modified xsi:type="dcterms:W3CDTF">2018-02-28T00:41:00Z</dcterms:modified>
</cp:coreProperties>
</file>